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C884" w14:textId="77777777" w:rsidR="00D76446" w:rsidRPr="00500D04" w:rsidRDefault="00D76446" w:rsidP="00500D04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147B139" wp14:editId="4666CA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D04">
        <w:t>Learning and Caring Together,</w:t>
      </w:r>
    </w:p>
    <w:p w14:paraId="35972A67" w14:textId="77777777" w:rsidR="00D76446" w:rsidRDefault="00D76446" w:rsidP="00500D04">
      <w:pPr>
        <w:pStyle w:val="Title"/>
      </w:pPr>
      <w:r w:rsidRPr="00500D04">
        <w:t>“…they will flourish in the courts of our God.” (Psalm 92:13)</w:t>
      </w:r>
    </w:p>
    <w:p w14:paraId="672A6659" w14:textId="77777777" w:rsidR="00500D04" w:rsidRPr="00500D04" w:rsidRDefault="00500D04" w:rsidP="00500D04"/>
    <w:p w14:paraId="45BD65AE" w14:textId="37DE5B51" w:rsidR="00750432" w:rsidRPr="00500D04" w:rsidRDefault="00750432" w:rsidP="394E6823">
      <w:pPr>
        <w:pStyle w:val="Title"/>
        <w:rPr>
          <w:rFonts w:eastAsia="Times New Roman"/>
          <w:b/>
          <w:bCs/>
          <w:color w:val="C00000"/>
          <w:lang w:eastAsia="en-GB"/>
        </w:rPr>
      </w:pPr>
      <w:r w:rsidRPr="394E6823">
        <w:rPr>
          <w:rFonts w:eastAsia="Times New Roman"/>
          <w:b/>
          <w:bCs/>
          <w:color w:val="C00000"/>
          <w:lang w:eastAsia="en-GB"/>
        </w:rPr>
        <w:t xml:space="preserve">Intent – Building Strong Foundations in </w:t>
      </w:r>
      <w:r w:rsidR="0491E4E5" w:rsidRPr="394E6823">
        <w:rPr>
          <w:rFonts w:eastAsia="Times New Roman"/>
          <w:b/>
          <w:bCs/>
          <w:color w:val="C00000"/>
          <w:lang w:eastAsia="en-GB"/>
        </w:rPr>
        <w:t xml:space="preserve">Science </w:t>
      </w:r>
      <w:r w:rsidR="00D76446" w:rsidRPr="394E6823">
        <w:rPr>
          <w:rFonts w:eastAsia="Times New Roman"/>
          <w:b/>
          <w:bCs/>
          <w:color w:val="C00000"/>
          <w:lang w:eastAsia="en-GB"/>
        </w:rPr>
        <w:t xml:space="preserve">- so </w:t>
      </w:r>
      <w:r w:rsidR="00743219" w:rsidRPr="394E6823">
        <w:rPr>
          <w:rFonts w:eastAsia="Times New Roman"/>
          <w:b/>
          <w:bCs/>
          <w:color w:val="C00000"/>
          <w:u w:val="single"/>
          <w:lang w:eastAsia="en-GB"/>
        </w:rPr>
        <w:t xml:space="preserve">ALL </w:t>
      </w:r>
      <w:r w:rsidR="00D76446" w:rsidRPr="394E6823">
        <w:rPr>
          <w:rFonts w:eastAsia="Times New Roman"/>
          <w:b/>
          <w:bCs/>
          <w:color w:val="C00000"/>
          <w:lang w:eastAsia="en-GB"/>
        </w:rPr>
        <w:t>our children can flourish</w:t>
      </w:r>
    </w:p>
    <w:p w14:paraId="3FE01152" w14:textId="20DA673E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At St Edward’s, we believe that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every child is capable of success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in </w:t>
      </w:r>
      <w:r w:rsidR="005114F0">
        <w:rPr>
          <w:rFonts w:eastAsia="Times New Roman" w:cs="Times New Roman"/>
          <w:sz w:val="24"/>
          <w:szCs w:val="24"/>
          <w:lang w:eastAsia="en-GB"/>
        </w:rPr>
        <w:t>science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Our intent is grounded in our vision of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learning and caring together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ensuring that all pupils – regardless of background or need –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flourish from having excellent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72A8A239" w14:textId="08B084AC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In line with the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Ofsted Education Inspection Framework (EIF)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we aim to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build secure, connected, and progressive </w:t>
      </w:r>
      <w:r w:rsidR="005114F0">
        <w:rPr>
          <w:rFonts w:eastAsia="Times New Roman" w:cs="Times New Roman"/>
          <w:iCs/>
          <w:sz w:val="24"/>
          <w:szCs w:val="24"/>
          <w:lang w:eastAsia="en-GB"/>
        </w:rPr>
        <w:t>(substantive and disciplinary knowledge) science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 knowledge over time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Through a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carefully sequenced, ambitious curriculum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where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pupils develop deep understanding and transferable skills that equip them for future learning.</w:t>
      </w:r>
    </w:p>
    <w:p w14:paraId="66B02B24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We teach for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mastery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ensuring that every learner, including those with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SEND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those who are 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>disadvantaged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has full access to high-quality teaching and learning opportunities. Lessons are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adapted, not diluted</w:t>
      </w:r>
      <w:r w:rsidRPr="00750432">
        <w:rPr>
          <w:rFonts w:eastAsia="Times New Roman" w:cs="Times New Roman"/>
          <w:sz w:val="24"/>
          <w:szCs w:val="24"/>
          <w:lang w:eastAsia="en-GB"/>
        </w:rPr>
        <w:t>, maintaining ambition for all.</w:t>
      </w:r>
    </w:p>
    <w:p w14:paraId="16EA9517" w14:textId="77777777" w:rsidR="00750432" w:rsidRPr="00750432" w:rsidRDefault="00D76446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sz w:val="24"/>
          <w:szCs w:val="24"/>
          <w:lang w:eastAsia="en-GB"/>
        </w:rPr>
        <w:t>W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 xml:space="preserve">e provide opportunities for </w:t>
      </w:r>
      <w:r w:rsidR="00750432" w:rsidRPr="00500D04">
        <w:rPr>
          <w:rFonts w:eastAsia="Times New Roman" w:cs="Times New Roman"/>
          <w:iCs/>
          <w:sz w:val="24"/>
          <w:szCs w:val="24"/>
          <w:lang w:eastAsia="en-GB"/>
        </w:rPr>
        <w:t>every pupil to experience success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>, ensuring that adaptations are purposeful, evidence-informed, and inclusive.</w:t>
      </w:r>
    </w:p>
    <w:p w14:paraId="4CAB6D01" w14:textId="6DCDD596" w:rsid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At St Edward’s, we nurture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“can-do” 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mind-set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in both staff and pupils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and encourage our value of perseverance</w:t>
      </w:r>
      <w:r w:rsidR="0012732D">
        <w:rPr>
          <w:rFonts w:eastAsia="Times New Roman" w:cs="Times New Roman"/>
          <w:sz w:val="24"/>
          <w:szCs w:val="24"/>
          <w:lang w:eastAsia="en-GB"/>
        </w:rPr>
        <w:t xml:space="preserve"> and resilience</w:t>
      </w:r>
      <w:r w:rsidRPr="00750432">
        <w:rPr>
          <w:rFonts w:eastAsia="Times New Roman" w:cs="Times New Roman"/>
          <w:sz w:val="24"/>
          <w:szCs w:val="24"/>
          <w:lang w:eastAsia="en-GB"/>
        </w:rPr>
        <w:t>. We aim for every child to:</w:t>
      </w:r>
    </w:p>
    <w:p w14:paraId="6BB1CFD3" w14:textId="77777777" w:rsidR="0012732D" w:rsidRPr="002A0092" w:rsidRDefault="0012732D" w:rsidP="0012732D">
      <w:pPr>
        <w:pStyle w:val="NormalWeb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r w:rsidRPr="002A0092">
        <w:rPr>
          <w:rStyle w:val="Strong"/>
          <w:rFonts w:asciiTheme="minorHAnsi" w:hAnsiTheme="minorHAnsi" w:cstheme="minorHAnsi"/>
          <w:b w:val="0"/>
          <w:szCs w:val="21"/>
        </w:rPr>
        <w:t>Build strong scientific foundations</w:t>
      </w:r>
      <w:r w:rsidRPr="002A0092">
        <w:rPr>
          <w:rFonts w:asciiTheme="minorHAnsi" w:hAnsiTheme="minorHAnsi" w:cstheme="minorHAnsi"/>
          <w:szCs w:val="21"/>
        </w:rPr>
        <w:t xml:space="preserve"> through coherent, well</w:t>
      </w:r>
      <w:r w:rsidRPr="002A0092">
        <w:rPr>
          <w:rFonts w:asciiTheme="minorHAnsi" w:hAnsiTheme="minorHAnsi" w:cstheme="minorHAnsi"/>
          <w:szCs w:val="21"/>
        </w:rPr>
        <w:noBreakHyphen/>
        <w:t>sequenced learning that develops secure scientific knowledge and vocabulary.</w:t>
      </w:r>
    </w:p>
    <w:p w14:paraId="1F7EB8C2" w14:textId="77777777" w:rsidR="0012732D" w:rsidRPr="002A0092" w:rsidRDefault="0012732D" w:rsidP="0012732D">
      <w:pPr>
        <w:pStyle w:val="NormalWeb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r w:rsidRPr="002A0092">
        <w:rPr>
          <w:rStyle w:val="Strong"/>
          <w:rFonts w:asciiTheme="minorHAnsi" w:hAnsiTheme="minorHAnsi" w:cstheme="minorHAnsi"/>
          <w:b w:val="0"/>
          <w:szCs w:val="21"/>
        </w:rPr>
        <w:t>Feel confident, capable and valued as young scientists</w:t>
      </w:r>
      <w:r w:rsidRPr="002A0092">
        <w:rPr>
          <w:rFonts w:asciiTheme="minorHAnsi" w:hAnsiTheme="minorHAnsi" w:cstheme="minorHAnsi"/>
          <w:szCs w:val="21"/>
        </w:rPr>
        <w:t>, able to question, explore and make sense of the world around them.</w:t>
      </w:r>
    </w:p>
    <w:p w14:paraId="5B829B8E" w14:textId="77777777" w:rsidR="0012732D" w:rsidRPr="002A0092" w:rsidRDefault="0012732D" w:rsidP="0012732D">
      <w:pPr>
        <w:pStyle w:val="NormalWeb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r w:rsidRPr="002A0092">
        <w:rPr>
          <w:rStyle w:val="Strong"/>
          <w:rFonts w:asciiTheme="minorHAnsi" w:hAnsiTheme="minorHAnsi" w:cstheme="minorHAnsi"/>
          <w:b w:val="0"/>
          <w:szCs w:val="21"/>
        </w:rPr>
        <w:t>Experience challenge and success through well</w:t>
      </w:r>
      <w:r w:rsidRPr="002A0092">
        <w:rPr>
          <w:rStyle w:val="Strong"/>
          <w:rFonts w:asciiTheme="minorHAnsi" w:hAnsiTheme="minorHAnsi" w:cstheme="minorHAnsi"/>
          <w:b w:val="0"/>
          <w:szCs w:val="21"/>
        </w:rPr>
        <w:noBreakHyphen/>
        <w:t>planned adaptations</w:t>
      </w:r>
      <w:r w:rsidRPr="002A0092">
        <w:rPr>
          <w:rFonts w:asciiTheme="minorHAnsi" w:hAnsiTheme="minorHAnsi" w:cstheme="minorHAnsi"/>
          <w:szCs w:val="21"/>
        </w:rPr>
        <w:t>, ensuring all pupils can access, progress and achieve within science.</w:t>
      </w:r>
    </w:p>
    <w:p w14:paraId="60B2EDE5" w14:textId="37635B5F" w:rsidR="0012732D" w:rsidRPr="002A0092" w:rsidRDefault="0012732D" w:rsidP="0012732D">
      <w:pPr>
        <w:pStyle w:val="NormalWeb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bookmarkStart w:id="0" w:name="_GoBack"/>
      <w:r w:rsidRPr="002A0092">
        <w:rPr>
          <w:rStyle w:val="Strong"/>
          <w:rFonts w:asciiTheme="minorHAnsi" w:hAnsiTheme="minorHAnsi" w:cstheme="minorHAnsi"/>
          <w:b w:val="0"/>
          <w:szCs w:val="21"/>
        </w:rPr>
        <w:t>Develop scientific enquiry skills</w:t>
      </w:r>
      <w:bookmarkEnd w:id="0"/>
      <w:r w:rsidRPr="002A0092">
        <w:rPr>
          <w:rFonts w:asciiTheme="minorHAnsi" w:hAnsiTheme="minorHAnsi" w:cstheme="minorHAnsi"/>
          <w:szCs w:val="21"/>
        </w:rPr>
        <w:t>—observing, predicting, investigating, measuring, recording and evaluating—within a caring, inclusive environment.</w:t>
      </w:r>
    </w:p>
    <w:p w14:paraId="79B51D1B" w14:textId="77777777" w:rsidR="0012732D" w:rsidRPr="0012732D" w:rsidRDefault="0012732D" w:rsidP="0012732D">
      <w:pPr>
        <w:pStyle w:val="NormalWeb"/>
        <w:spacing w:line="300" w:lineRule="atLeast"/>
        <w:ind w:left="720"/>
        <w:rPr>
          <w:rFonts w:asciiTheme="minorHAnsi" w:hAnsiTheme="minorHAnsi" w:cstheme="minorHAnsi"/>
          <w:szCs w:val="21"/>
        </w:rPr>
      </w:pPr>
    </w:p>
    <w:p w14:paraId="25BE46B9" w14:textId="77777777" w:rsid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lastRenderedPageBreak/>
        <w:t>Implementation – How We Help Every Child Flourish</w:t>
      </w:r>
    </w:p>
    <w:p w14:paraId="5DAB6C7B" w14:textId="77777777" w:rsidR="00500D04" w:rsidRDefault="00500D04" w:rsidP="00500D04">
      <w:pPr>
        <w:pStyle w:val="Title"/>
        <w:rPr>
          <w:rFonts w:eastAsia="Times New Roman"/>
          <w:b/>
          <w:color w:val="C00000"/>
          <w:lang w:eastAsia="en-GB"/>
        </w:rPr>
      </w:pPr>
    </w:p>
    <w:p w14:paraId="61A8DC72" w14:textId="77777777" w:rsidR="00750432" w:rsidRPr="00750432" w:rsidRDefault="00500D04" w:rsidP="00500D04">
      <w:pPr>
        <w:pStyle w:val="Title"/>
        <w:rPr>
          <w:rFonts w:asciiTheme="minorHAnsi" w:eastAsia="Times New Roman" w:hAnsiTheme="minorHAnsi"/>
          <w:b/>
          <w:color w:val="C00000"/>
          <w:lang w:eastAsia="en-GB"/>
        </w:rPr>
      </w:pPr>
      <w:r w:rsidRPr="00500D04">
        <w:rPr>
          <w:rFonts w:asciiTheme="minorHAnsi" w:eastAsia="Times New Roman" w:hAnsiTheme="minorHAnsi" w:cs="Times New Roman"/>
          <w:sz w:val="24"/>
          <w:szCs w:val="24"/>
          <w:lang w:eastAsia="en-GB"/>
        </w:rPr>
        <w:t>O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ur approach prioritises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high-quality classroom practice first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. Adaptations are embedded to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remove </w:t>
      </w:r>
      <w:r w:rsidR="00D76446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barriers, reduce cognitive load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 and promote independence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>, ensuring all pupils can access the full breadth of the curriculum.</w:t>
      </w:r>
    </w:p>
    <w:p w14:paraId="67B40CF4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Our Key Principles</w:t>
      </w:r>
    </w:p>
    <w:p w14:paraId="68C0AA16" w14:textId="1B2EBBAB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High Expectations for All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We foster ambition for every learner. Teachers promote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growth mind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-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communicate the belief that all pupils can achieve </w:t>
      </w:r>
      <w:r w:rsidR="008578BE">
        <w:rPr>
          <w:rFonts w:eastAsia="Times New Roman" w:cs="Times New Roman"/>
          <w:sz w:val="24"/>
          <w:szCs w:val="24"/>
          <w:lang w:eastAsia="en-GB"/>
        </w:rPr>
        <w:t>scientific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success. This inclusive approach reduc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es anxiety and builds both perseverance and courage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0AAC9C9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Knowing Our Pupils Well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Relationships are central to our ethos. Teachers know their pupils’ individual strengths,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barriers and interests which allows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responsive adaptation and bespoke support that helps every learner thrive.</w:t>
      </w:r>
    </w:p>
    <w:p w14:paraId="03314519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Targeted and Bespoke Support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Personalised targets and precise interventions are informed by ongoing assessment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internal tracking systems</w:t>
      </w:r>
      <w:r w:rsidRPr="00750432">
        <w:rPr>
          <w:rFonts w:eastAsia="Times New Roman" w:cs="Times New Roman"/>
          <w:sz w:val="24"/>
          <w:szCs w:val="24"/>
          <w:lang w:eastAsia="en-GB"/>
        </w:rPr>
        <w:t>. Support is evidence-based, ensuring adaptations have impact and enable meaningful progress.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This is monitored frequently and with rigour.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9B285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Inclusive Learning Environments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Classrooms are designed to promote access and independence. Working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walls, scaffolds, manipulatives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prompts are visible and purposeful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 They are designed to support children’s working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memory,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recalling key vocabulary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support </w:t>
      </w:r>
      <w:r w:rsidRPr="00750432">
        <w:rPr>
          <w:rFonts w:eastAsia="Times New Roman" w:cs="Times New Roman"/>
          <w:sz w:val="24"/>
          <w:szCs w:val="24"/>
          <w:lang w:eastAsia="en-GB"/>
        </w:rPr>
        <w:t>problem-solving.</w:t>
      </w:r>
    </w:p>
    <w:p w14:paraId="1779987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Curriculum Access and Ambition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Our curriculum is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ambitious for all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Where pupils need additional steps to secure understanding, bespoke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interventions and timely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ensure key concepts are mastered before progression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687BFE2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Timely and Specific Feedback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750432">
        <w:rPr>
          <w:rFonts w:eastAsia="Times New Roman" w:cs="Times New Roman"/>
          <w:sz w:val="24"/>
          <w:szCs w:val="24"/>
          <w:lang w:eastAsia="en-GB"/>
        </w:rPr>
        <w:t>F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eedback</w:t>
      </w:r>
      <w:proofErr w:type="spellEnd"/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is immediate, accurate </w:t>
      </w:r>
      <w:r w:rsidRPr="00750432">
        <w:rPr>
          <w:rFonts w:eastAsia="Times New Roman" w:cs="Times New Roman"/>
          <w:sz w:val="24"/>
          <w:szCs w:val="24"/>
          <w:lang w:eastAsia="en-GB"/>
        </w:rPr>
        <w:t>and actionable. Misconceptions are addressed swiftly so pupils can consolidate understanding and move forward confidently.</w:t>
      </w:r>
    </w:p>
    <w:p w14:paraId="571261B1" w14:textId="6EE18CC8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Purposeful Questioning and Modelling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Teachers model high-quality</w:t>
      </w:r>
      <w:r w:rsidR="008578BE">
        <w:rPr>
          <w:rFonts w:eastAsia="Times New Roman" w:cs="Times New Roman"/>
          <w:sz w:val="24"/>
          <w:szCs w:val="24"/>
          <w:lang w:eastAsia="en-GB"/>
        </w:rPr>
        <w:t xml:space="preserve"> scientific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language and thinking. Questioning is adapted to </w:t>
      </w:r>
      <w:r w:rsidRPr="00750432">
        <w:rPr>
          <w:rFonts w:eastAsia="Times New Roman" w:cs="Times New Roman"/>
          <w:sz w:val="24"/>
          <w:szCs w:val="24"/>
          <w:lang w:eastAsia="en-GB"/>
        </w:rPr>
        <w:lastRenderedPageBreak/>
        <w:t>probe understanding and scaffold reasoning. Pre-teaching and overlearning are used to strengthen foundations and confidence.</w:t>
      </w:r>
    </w:p>
    <w:p w14:paraId="0908EB8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Effective Scaffolding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Temporary supports such 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as visual aids, structured resources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technology reduce barriers and promote independence. Scaffolds are gradually withdrawn as pupils’ confidence grows.</w:t>
      </w:r>
    </w:p>
    <w:p w14:paraId="0E6F7E83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3219">
        <w:rPr>
          <w:rStyle w:val="Heading1Char"/>
          <w:color w:val="C00000"/>
          <w:lang w:eastAsia="en-GB"/>
        </w:rPr>
        <w:t xml:space="preserve">Developing Independence and </w:t>
      </w:r>
      <w:r w:rsidR="00743219" w:rsidRPr="00743219">
        <w:rPr>
          <w:rStyle w:val="Heading1Char"/>
          <w:color w:val="C00000"/>
        </w:rPr>
        <w:t>Perseverance</w:t>
      </w:r>
      <w:r w:rsidR="00743219" w:rsidRPr="007432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Pupils are encouraged to t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ake ownership of their learning. We want our children to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743219" w:rsidRPr="00500D04">
        <w:rPr>
          <w:rFonts w:eastAsia="Times New Roman" w:cs="Times New Roman"/>
          <w:iCs/>
          <w:sz w:val="24"/>
          <w:szCs w:val="24"/>
          <w:lang w:eastAsia="en-GB"/>
        </w:rPr>
        <w:t>know more, remember more and do more.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Adults support pupils to persevere through challenge and celebrate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 xml:space="preserve"> all levels of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progress, however small.</w:t>
      </w:r>
    </w:p>
    <w:p w14:paraId="02EB378F" w14:textId="77777777" w:rsidR="00750432" w:rsidRPr="00750432" w:rsidRDefault="00750432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08BEFA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Impact – What Difference Does This Make?</w:t>
      </w:r>
    </w:p>
    <w:p w14:paraId="4AF2D6F2" w14:textId="7833BBDE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Through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high-quality, inclusive teaching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responsive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all pupils – including those with SEND and those who are disadvantaged –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build stronger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flourish as </w:t>
      </w:r>
      <w:r w:rsidR="008578BE">
        <w:rPr>
          <w:rFonts w:eastAsia="Times New Roman" w:cs="Times New Roman"/>
          <w:iCs/>
          <w:sz w:val="24"/>
          <w:szCs w:val="24"/>
          <w:lang w:eastAsia="en-GB"/>
        </w:rPr>
        <w:t>scientists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18EC9999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Pupils develop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confidence, fluency and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, demonstrating secure understanding that endures over time.</w:t>
      </w:r>
    </w:p>
    <w:p w14:paraId="3E49C97A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Monitoring and assessment show that pupils with SEND and those who are disadvantaged make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sustained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 xml:space="preserve"> progress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from their starting points, closing attainment gaps and accessing age-appropriate content.</w:t>
      </w:r>
    </w:p>
    <w:p w14:paraId="4B586D8E" w14:textId="326F1595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bCs/>
          <w:sz w:val="24"/>
          <w:szCs w:val="24"/>
          <w:lang w:eastAsia="en-GB"/>
        </w:rPr>
        <w:t>Pupil voice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</w:t>
      </w:r>
      <w:r w:rsidR="00500D04" w:rsidRPr="00500D04">
        <w:rPr>
          <w:rFonts w:eastAsia="Times New Roman" w:cs="Times New Roman"/>
          <w:sz w:val="24"/>
          <w:szCs w:val="24"/>
          <w:lang w:eastAsia="en-GB"/>
        </w:rPr>
        <w:t xml:space="preserve">flects enthusiasm, self-belief </w:t>
      </w:r>
      <w:r w:rsidRPr="00750432">
        <w:rPr>
          <w:rFonts w:eastAsia="Times New Roman" w:cs="Times New Roman"/>
          <w:sz w:val="24"/>
          <w:szCs w:val="24"/>
          <w:lang w:eastAsia="en-GB"/>
        </w:rPr>
        <w:t>and a love of</w:t>
      </w:r>
      <w:r w:rsidR="008578BE">
        <w:rPr>
          <w:rFonts w:eastAsia="Times New Roman" w:cs="Times New Roman"/>
          <w:sz w:val="24"/>
          <w:szCs w:val="24"/>
          <w:lang w:eastAsia="en-GB"/>
        </w:rPr>
        <w:t xml:space="preserve"> scientific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learning.</w:t>
      </w:r>
    </w:p>
    <w:p w14:paraId="7A1182CD" w14:textId="77777777" w:rsidR="00C0139F" w:rsidRPr="00750432" w:rsidRDefault="007C3D3A" w:rsidP="0075043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6E45E51" wp14:editId="07777777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144010" cy="259905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39F" w:rsidRPr="00750432" w:rsidSect="00D76446">
      <w:pgSz w:w="11906" w:h="16838"/>
      <w:pgMar w:top="1440" w:right="1440" w:bottom="1440" w:left="1440" w:header="708" w:footer="708" w:gutter="0"/>
      <w:pgBorders w:offsetFrom="page">
        <w:top w:val="single" w:sz="36" w:space="24" w:color="C00000" w:shadow="1"/>
        <w:left w:val="single" w:sz="36" w:space="24" w:color="C00000" w:shadow="1"/>
        <w:bottom w:val="single" w:sz="36" w:space="24" w:color="C00000" w:shadow="1"/>
        <w:right w:val="single" w:sz="36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809" w14:textId="77777777" w:rsidR="00D76446" w:rsidRDefault="00D76446" w:rsidP="00D76446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D76446" w:rsidRDefault="00D76446" w:rsidP="00D7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F396" w14:textId="77777777" w:rsidR="00D76446" w:rsidRDefault="00D76446" w:rsidP="00D76446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D76446" w:rsidRDefault="00D76446" w:rsidP="00D7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939"/>
    <w:multiLevelType w:val="multilevel"/>
    <w:tmpl w:val="893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E15F2"/>
    <w:multiLevelType w:val="multilevel"/>
    <w:tmpl w:val="230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F3668"/>
    <w:multiLevelType w:val="multilevel"/>
    <w:tmpl w:val="FA24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6221"/>
    <w:multiLevelType w:val="multilevel"/>
    <w:tmpl w:val="AC2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7754E"/>
    <w:multiLevelType w:val="multilevel"/>
    <w:tmpl w:val="F97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D18C7"/>
    <w:multiLevelType w:val="multilevel"/>
    <w:tmpl w:val="7F9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32"/>
    <w:rsid w:val="000D6D69"/>
    <w:rsid w:val="0012732D"/>
    <w:rsid w:val="002A0092"/>
    <w:rsid w:val="00500D04"/>
    <w:rsid w:val="005114F0"/>
    <w:rsid w:val="00743219"/>
    <w:rsid w:val="00750432"/>
    <w:rsid w:val="007C3D3A"/>
    <w:rsid w:val="008578BE"/>
    <w:rsid w:val="0090342E"/>
    <w:rsid w:val="0090554D"/>
    <w:rsid w:val="00D76446"/>
    <w:rsid w:val="00F70C17"/>
    <w:rsid w:val="0491E4E5"/>
    <w:rsid w:val="394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2E96"/>
  <w15:chartTrackingRefBased/>
  <w15:docId w15:val="{41E5EC56-1671-4E32-AB18-BE7B521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5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0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4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50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432"/>
    <w:rPr>
      <w:b/>
      <w:bCs/>
    </w:rPr>
  </w:style>
  <w:style w:type="paragraph" w:styleId="NormalWeb">
    <w:name w:val="Normal (Web)"/>
    <w:basedOn w:val="Normal"/>
    <w:uiPriority w:val="99"/>
    <w:unhideWhenUsed/>
    <w:rsid w:val="0075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504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446"/>
  </w:style>
  <w:style w:type="paragraph" w:styleId="Footer">
    <w:name w:val="footer"/>
    <w:basedOn w:val="Normal"/>
    <w:link w:val="Foot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446"/>
  </w:style>
  <w:style w:type="character" w:customStyle="1" w:styleId="Heading1Char">
    <w:name w:val="Heading 1 Char"/>
    <w:basedOn w:val="DefaultParagraphFont"/>
    <w:link w:val="Heading1"/>
    <w:uiPriority w:val="9"/>
    <w:rsid w:val="00743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0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6CA8F172F3F49A98259EF3D5583EE" ma:contentTypeVersion="19" ma:contentTypeDescription="Create a new document." ma:contentTypeScope="" ma:versionID="3a6d723bf5b5518b8b2c2a494c243c4e">
  <xsd:schema xmlns:xsd="http://www.w3.org/2001/XMLSchema" xmlns:xs="http://www.w3.org/2001/XMLSchema" xmlns:p="http://schemas.microsoft.com/office/2006/metadata/properties" xmlns:ns2="313a782c-cd6e-40bb-b4c5-619551272e5f" xmlns:ns3="50310e0d-be64-45b0-9b4b-ffdf103facbf" targetNamespace="http://schemas.microsoft.com/office/2006/metadata/properties" ma:root="true" ma:fieldsID="734da96573e341a4b325b8806605307a" ns2:_="" ns3:_="">
    <xsd:import namespace="313a782c-cd6e-40bb-b4c5-619551272e5f"/>
    <xsd:import namespace="50310e0d-be64-45b0-9b4b-ffdf103fa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782c-cd6e-40bb-b4c5-61955127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f55eb-312d-4a7d-a5ac-618db5fe1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0e0d-be64-45b0-9b4b-ffdf103fa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aed1-1125-47e8-a041-2da214a46c75}" ma:internalName="TaxCatchAll" ma:showField="CatchAllData" ma:web="50310e0d-be64-45b0-9b4b-ffdf103fa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10e0d-be64-45b0-9b4b-ffdf103facbf" xsi:nil="true"/>
    <lcf76f155ced4ddcb4097134ff3c332f xmlns="313a782c-cd6e-40bb-b4c5-619551272e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7366E-7F24-4456-BB02-97F9574E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a782c-cd6e-40bb-b4c5-619551272e5f"/>
    <ds:schemaRef ds:uri="50310e0d-be64-45b0-9b4b-ffdf103fa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343BA-8E5F-441D-A9E1-27B5A216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19D38-54AD-4D0C-9ADF-E24404516783}">
  <ds:schemaRefs>
    <ds:schemaRef ds:uri="http://schemas.microsoft.com/office/2006/documentManagement/types"/>
    <ds:schemaRef ds:uri="http://purl.org/dc/terms/"/>
    <ds:schemaRef ds:uri="http://www.w3.org/XML/1998/namespace"/>
    <ds:schemaRef ds:uri="313a782c-cd6e-40bb-b4c5-619551272e5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0310e0d-be64-45b0-9b4b-ffdf103facb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McKay</dc:creator>
  <cp:keywords/>
  <dc:description/>
  <cp:lastModifiedBy>Marcus Mckay</cp:lastModifiedBy>
  <cp:revision>7</cp:revision>
  <dcterms:created xsi:type="dcterms:W3CDTF">2025-10-06T20:18:00Z</dcterms:created>
  <dcterms:modified xsi:type="dcterms:W3CDTF">2026-06-26T11:23:00Z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0x010100E7A6CA8F172F3F49A98259EF3D5583EE</vt:lpwstr>
  </property>
  <property fmtid="{D5CDD505-2E9C-101B-9397-08002B2CF9AE}" pid="3" name="MediaServiceImageTags">
    <vt:lpwstr/>
  </property>
</Properties>
</file>